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63D2D" w14:textId="77777777" w:rsidR="00C806A6" w:rsidRDefault="00A26DCA">
      <w:pPr>
        <w:adjustRightInd w:val="0"/>
        <w:snapToGrid w:val="0"/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14:paraId="07734D95" w14:textId="77777777" w:rsidR="00C806A6" w:rsidRDefault="00C806A6">
      <w:pPr>
        <w:adjustRightInd w:val="0"/>
        <w:snapToGrid w:val="0"/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62F74ADB" w14:textId="77777777" w:rsidR="00C806A6" w:rsidRDefault="00A26DCA">
      <w:pPr>
        <w:pStyle w:val="a8"/>
        <w:widowControl/>
        <w:adjustRightInd w:val="0"/>
        <w:snapToGrid w:val="0"/>
        <w:spacing w:before="0" w:beforeAutospacing="0" w:after="0" w:afterAutospacing="0" w:line="576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  <w:lang w:bidi="ar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Cs/>
          <w:kern w:val="44"/>
          <w:sz w:val="36"/>
          <w:szCs w:val="36"/>
        </w:rPr>
        <w:t>哈达山示范区</w:t>
      </w:r>
      <w:r>
        <w:rPr>
          <w:rFonts w:ascii="方正小标宋_GBK" w:eastAsia="方正小标宋_GBK" w:hAnsi="方正小标宋_GBK" w:cs="方正小标宋_GBK" w:hint="eastAsia"/>
          <w:bCs/>
          <w:kern w:val="44"/>
          <w:sz w:val="36"/>
          <w:szCs w:val="36"/>
        </w:rPr>
        <w:t>2026</w:t>
      </w:r>
      <w:r>
        <w:rPr>
          <w:rFonts w:ascii="方正小标宋_GBK" w:eastAsia="方正小标宋_GBK" w:hAnsi="方正小标宋_GBK" w:cs="方正小标宋_GBK" w:hint="eastAsia"/>
          <w:bCs/>
          <w:sz w:val="36"/>
          <w:szCs w:val="36"/>
          <w:lang w:bidi="ar"/>
        </w:rPr>
        <w:t>年度</w:t>
      </w:r>
      <w:r>
        <w:rPr>
          <w:rFonts w:ascii="方正小标宋_GBK" w:eastAsia="方正小标宋_GBK" w:hAnsi="方正小标宋_GBK" w:cs="方正小标宋_GBK" w:hint="eastAsia"/>
          <w:bCs/>
          <w:kern w:val="44"/>
          <w:sz w:val="36"/>
          <w:szCs w:val="36"/>
        </w:rPr>
        <w:t>财政衔接推进乡村振兴补助资金</w:t>
      </w:r>
      <w:r>
        <w:rPr>
          <w:rFonts w:ascii="方正小标宋_GBK" w:eastAsia="方正小标宋_GBK" w:hAnsi="方正小标宋_GBK" w:cs="方正小标宋_GBK" w:hint="eastAsia"/>
          <w:bCs/>
          <w:sz w:val="36"/>
          <w:szCs w:val="36"/>
          <w:lang w:bidi="ar"/>
        </w:rPr>
        <w:t>拟入库项目</w:t>
      </w:r>
      <w:r>
        <w:rPr>
          <w:rFonts w:ascii="方正小标宋_GBK" w:eastAsia="方正小标宋_GBK" w:hAnsi="方正小标宋_GBK" w:cs="方正小标宋_GBK" w:hint="eastAsia"/>
          <w:bCs/>
          <w:sz w:val="36"/>
          <w:szCs w:val="36"/>
          <w:lang w:bidi="ar"/>
        </w:rPr>
        <w:t>表</w:t>
      </w:r>
    </w:p>
    <w:bookmarkEnd w:id="0"/>
    <w:p w14:paraId="4C67D669" w14:textId="77777777" w:rsidR="00C806A6" w:rsidRDefault="00C806A6">
      <w:pPr>
        <w:pStyle w:val="a8"/>
        <w:widowControl/>
        <w:adjustRightInd w:val="0"/>
        <w:snapToGrid w:val="0"/>
        <w:spacing w:before="0" w:beforeAutospacing="0" w:after="0" w:afterAutospacing="0" w:line="576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  <w:lang w:bidi="ar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505"/>
        <w:gridCol w:w="1029"/>
        <w:gridCol w:w="355"/>
        <w:gridCol w:w="420"/>
        <w:gridCol w:w="585"/>
        <w:gridCol w:w="570"/>
        <w:gridCol w:w="990"/>
        <w:gridCol w:w="1965"/>
        <w:gridCol w:w="1275"/>
        <w:gridCol w:w="1230"/>
        <w:gridCol w:w="1073"/>
        <w:gridCol w:w="1192"/>
        <w:gridCol w:w="997"/>
        <w:gridCol w:w="911"/>
        <w:gridCol w:w="495"/>
      </w:tblGrid>
      <w:tr w:rsidR="00C806A6" w14:paraId="1728EB72" w14:textId="77777777">
        <w:trPr>
          <w:trHeight w:val="54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FA9D7" w14:textId="77777777" w:rsidR="00C806A6" w:rsidRDefault="00C806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</w:p>
          <w:p w14:paraId="4639489A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D80B2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2D331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B3CBD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建设性质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B1C27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实施地点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C42CC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时间进度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D3A3C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责任</w:t>
            </w:r>
          </w:p>
          <w:p w14:paraId="29E0E230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单位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31176A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建设内容及规模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7E974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项目预算总投资（万元）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A3CA35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其中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76B0B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受益对象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9861A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绩效目标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C2B02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联农带农机制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4C92E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备注</w:t>
            </w:r>
          </w:p>
        </w:tc>
      </w:tr>
      <w:tr w:rsidR="00C806A6" w14:paraId="24B931D2" w14:textId="77777777">
        <w:trPr>
          <w:trHeight w:val="156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1BCA60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9FAA2" w14:textId="77777777" w:rsidR="00C806A6" w:rsidRDefault="00C806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59D7A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16361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ED60C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60147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计划开工时间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F1164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计划完工时间</w:t>
            </w: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A843C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2FA86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C1B60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85108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财政衔接资金</w:t>
            </w:r>
          </w:p>
          <w:p w14:paraId="3380CD6B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4052B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其他资金（万元）</w:t>
            </w: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FECD5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362AA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AAFE5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73DBD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806A6" w14:paraId="5197EBC8" w14:textId="77777777">
        <w:trPr>
          <w:trHeight w:hRule="exact" w:val="3635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B4E5F" w14:textId="77777777" w:rsidR="00C806A6" w:rsidRDefault="00A26DC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D87B7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基础设施项目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C66C0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202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年度松原哈达山生态农业旅游示范区管理委员会哈达山镇</w:t>
            </w:r>
            <w:r>
              <w:rPr>
                <w:rFonts w:ascii="宋体" w:hAnsi="宋体" w:cs="宋体" w:hint="eastAsia"/>
                <w:sz w:val="18"/>
                <w:szCs w:val="18"/>
              </w:rPr>
              <w:t>大岗子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村道路改造</w:t>
            </w:r>
            <w:r>
              <w:rPr>
                <w:rFonts w:ascii="宋体" w:hAnsi="宋体" w:cs="宋体" w:hint="eastAsia"/>
                <w:sz w:val="18"/>
                <w:szCs w:val="18"/>
              </w:rPr>
              <w:t>中央财政投资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以工代赈项目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F148D9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新建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2A9D1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哈达山镇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1A018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2026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月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44CCC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2026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12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月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44351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哈达山镇人民政府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9072E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项目为农村基础设施项目，项目改建乡村道路共计</w:t>
            </w: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sz w:val="18"/>
                <w:szCs w:val="18"/>
              </w:rPr>
              <w:t>条，道路总长</w:t>
            </w:r>
            <w:r>
              <w:rPr>
                <w:rFonts w:ascii="宋体" w:hAnsi="宋体" w:cs="宋体" w:hint="eastAsia"/>
                <w:sz w:val="18"/>
                <w:szCs w:val="18"/>
              </w:rPr>
              <w:t>4364</w:t>
            </w:r>
            <w:r>
              <w:rPr>
                <w:rFonts w:ascii="宋体" w:hAnsi="宋体" w:cs="宋体" w:hint="eastAsia"/>
                <w:sz w:val="18"/>
                <w:szCs w:val="18"/>
              </w:rPr>
              <w:t>米，</w:t>
            </w:r>
            <w:r>
              <w:rPr>
                <w:rFonts w:ascii="宋体" w:hAnsi="宋体" w:cs="宋体" w:hint="eastAsia"/>
                <w:sz w:val="18"/>
                <w:szCs w:val="18"/>
              </w:rPr>
              <w:t>道路宽</w:t>
            </w:r>
            <w:r>
              <w:rPr>
                <w:rFonts w:ascii="宋体" w:hAnsi="宋体" w:cs="宋体" w:hint="eastAsia"/>
                <w:sz w:val="18"/>
                <w:szCs w:val="18"/>
              </w:rPr>
              <w:t>4.5</w:t>
            </w:r>
            <w:r>
              <w:rPr>
                <w:rFonts w:ascii="宋体" w:hAnsi="宋体" w:cs="宋体" w:hint="eastAsia"/>
                <w:sz w:val="18"/>
                <w:szCs w:val="18"/>
              </w:rPr>
              <w:t>米，道路铺装面积</w:t>
            </w:r>
            <w:r>
              <w:rPr>
                <w:rFonts w:ascii="宋体" w:hAnsi="宋体" w:cs="宋体" w:hint="eastAsia"/>
                <w:sz w:val="18"/>
                <w:szCs w:val="18"/>
              </w:rPr>
              <w:t>19638</w:t>
            </w:r>
            <w:r>
              <w:rPr>
                <w:rFonts w:ascii="宋体" w:hAnsi="宋体" w:cs="宋体" w:hint="eastAsia"/>
                <w:sz w:val="18"/>
                <w:szCs w:val="18"/>
              </w:rPr>
              <w:t>平方米。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58D8C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333.34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DB0B4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7F6203" w14:textId="77777777" w:rsidR="00C806A6" w:rsidRDefault="00A26DC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33.34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F70E2" w14:textId="77777777" w:rsidR="00C806A6" w:rsidRDefault="00A26DCA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受益对象包括当地农村劳动力，重点是脱贫人口、易返贫致贫监测对象和其他低收入人口。并且项目积极吸纳周边脱贫群众参与项目，预计带动劳动力</w:t>
            </w: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sz w:val="18"/>
                <w:szCs w:val="18"/>
              </w:rPr>
              <w:t>人。</w:t>
            </w:r>
          </w:p>
          <w:p w14:paraId="3B905F1E" w14:textId="77777777" w:rsidR="00C806A6" w:rsidRDefault="00C806A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F70432" w14:textId="77777777" w:rsidR="00C806A6" w:rsidRDefault="00A26DC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：完成部分土路改建成水泥路面。目标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：完成一定资金拨付比例的以工代赈部分预设劳务报酬比例及金额。目标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：带动项目地周边服务劳动力就业。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9234F8" w14:textId="77777777" w:rsidR="00C806A6" w:rsidRDefault="00A26DCA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预计吸纳务工人数</w:t>
            </w:r>
            <w:r>
              <w:rPr>
                <w:rFonts w:ascii="宋体" w:hAnsi="宋体" w:cs="宋体" w:hint="eastAsia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sz w:val="18"/>
                <w:szCs w:val="18"/>
              </w:rPr>
              <w:t>人，预计发放劳务报酬</w:t>
            </w:r>
            <w:r>
              <w:rPr>
                <w:rFonts w:ascii="宋体" w:hAnsi="宋体" w:cs="宋体" w:hint="eastAsia"/>
                <w:sz w:val="18"/>
                <w:szCs w:val="18"/>
              </w:rPr>
              <w:t>132</w:t>
            </w:r>
            <w:r>
              <w:rPr>
                <w:rFonts w:ascii="宋体" w:hAnsi="宋体" w:cs="宋体" w:hint="eastAsia"/>
                <w:sz w:val="18"/>
                <w:szCs w:val="18"/>
              </w:rPr>
              <w:t>万元</w:t>
            </w:r>
          </w:p>
          <w:p w14:paraId="3E03E921" w14:textId="77777777" w:rsidR="00C806A6" w:rsidRDefault="00C806A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8C57F" w14:textId="77777777" w:rsidR="00C806A6" w:rsidRDefault="00C806A6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14:paraId="5FEEC30E" w14:textId="77777777" w:rsidR="00C806A6" w:rsidRDefault="00C806A6">
      <w:pPr>
        <w:rPr>
          <w:rFonts w:ascii="仿宋_GB2312" w:eastAsia="仿宋_GB2312" w:hAnsi="仿宋_GB2312" w:cs="仿宋_GB2312"/>
          <w:sz w:val="32"/>
          <w:szCs w:val="32"/>
        </w:rPr>
      </w:pPr>
    </w:p>
    <w:sectPr w:rsidR="00C806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0MGMyOTU0OTVmODJhZWY3NjQyMjgxZWU2NDU1YzUifQ=="/>
  </w:docVars>
  <w:rsids>
    <w:rsidRoot w:val="00C806A6"/>
    <w:rsid w:val="00A26DCA"/>
    <w:rsid w:val="00C806A6"/>
    <w:rsid w:val="04090D29"/>
    <w:rsid w:val="05556F38"/>
    <w:rsid w:val="0F566DED"/>
    <w:rsid w:val="0FB7273E"/>
    <w:rsid w:val="12632FE6"/>
    <w:rsid w:val="15D1710F"/>
    <w:rsid w:val="17F96F81"/>
    <w:rsid w:val="193B1158"/>
    <w:rsid w:val="1AA736B9"/>
    <w:rsid w:val="1AD4196D"/>
    <w:rsid w:val="24AE21E0"/>
    <w:rsid w:val="24BB5C18"/>
    <w:rsid w:val="2F337CE8"/>
    <w:rsid w:val="31A80F71"/>
    <w:rsid w:val="32EC225E"/>
    <w:rsid w:val="3E706AA3"/>
    <w:rsid w:val="44BC7986"/>
    <w:rsid w:val="49564BBE"/>
    <w:rsid w:val="4BD9235C"/>
    <w:rsid w:val="4ED908C5"/>
    <w:rsid w:val="4F296B21"/>
    <w:rsid w:val="50AD465F"/>
    <w:rsid w:val="52C8312A"/>
    <w:rsid w:val="52E6344D"/>
    <w:rsid w:val="589B21C8"/>
    <w:rsid w:val="58EC5694"/>
    <w:rsid w:val="6536434F"/>
    <w:rsid w:val="66533B00"/>
    <w:rsid w:val="6B93234B"/>
    <w:rsid w:val="6F1F473D"/>
    <w:rsid w:val="77AF3E74"/>
    <w:rsid w:val="7B293E94"/>
    <w:rsid w:val="7B51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85A7B"/>
  <w15:docId w15:val="{E4F10664-0EEB-4105-B7D0-873BAF8F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uiPriority="39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Calibri" w:eastAsia="仿宋" w:hAnsi="Calibri" w:cs="Times New Roman"/>
      <w:sz w:val="32"/>
    </w:rPr>
  </w:style>
  <w:style w:type="paragraph" w:styleId="a4">
    <w:name w:val="Body Text"/>
    <w:basedOn w:val="a"/>
    <w:next w:val="5"/>
    <w:qFormat/>
    <w:pPr>
      <w:spacing w:after="120"/>
    </w:pPr>
  </w:style>
  <w:style w:type="paragraph" w:styleId="5">
    <w:name w:val="toc 5"/>
    <w:basedOn w:val="a"/>
    <w:next w:val="a"/>
    <w:uiPriority w:val="39"/>
    <w:unhideWhenUsed/>
    <w:qFormat/>
    <w:pPr>
      <w:ind w:leftChars="800" w:left="1680"/>
    </w:pPr>
  </w:style>
  <w:style w:type="paragraph" w:styleId="a5">
    <w:name w:val="Body Text Indent"/>
    <w:basedOn w:val="a"/>
    <w:next w:val="a3"/>
    <w:uiPriority w:val="99"/>
    <w:unhideWhenUsed/>
    <w:qFormat/>
    <w:pPr>
      <w:spacing w:after="120"/>
      <w:ind w:leftChars="200" w:left="420"/>
    </w:p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">
    <w:name w:val="Body Text First Indent 2"/>
    <w:basedOn w:val="a5"/>
    <w:next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2022-11-02T07:38:00Z</dcterms:created>
  <dcterms:modified xsi:type="dcterms:W3CDTF">2026-07-14T03:42:00Z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64BEC9F7BF4E4A6E9AE95AC36E9D62FE_13</vt:lpwstr>
  </property>
  <property fmtid="{D5CDD505-2E9C-101B-9397-08002B2CF9AE}" pid="4" name="KSOTemplateDocerSaveRecord">
    <vt:lpwstr>eyJoZGlkIjoiZmVjMDg5NzVhYTNhNDM5YzRlOGI5MjdiN2QzNWE4YjgiLCJ1c2VySWQiOiIxMDM3MjYxMjU1In0=</vt:lpwstr>
  </property>
</Properties>
</file>